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4924A6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A07753">
        <w:rPr>
          <w:sz w:val="28"/>
          <w:szCs w:val="28"/>
        </w:rPr>
        <w:t>.02.01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2D207C">
        <w:rPr>
          <w:b/>
          <w:bCs/>
          <w:i/>
          <w:sz w:val="28"/>
          <w:szCs w:val="28"/>
        </w:rPr>
        <w:t>Основы экологического права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4924A6" w:rsidP="00A077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A6069E" w:rsidRPr="005D54FE" w:rsidRDefault="00A6069E" w:rsidP="002D207C">
      <w:pPr>
        <w:spacing w:line="360" w:lineRule="auto"/>
        <w:jc w:val="both"/>
        <w:rPr>
          <w:sz w:val="28"/>
          <w:szCs w:val="28"/>
        </w:rPr>
      </w:pPr>
      <w:r w:rsidRPr="00B65989">
        <w:rPr>
          <w:b/>
          <w:sz w:val="28"/>
          <w:szCs w:val="28"/>
        </w:rPr>
        <w:t xml:space="preserve">Раздел </w:t>
      </w:r>
      <w:r w:rsidR="00B65989">
        <w:rPr>
          <w:b/>
          <w:sz w:val="28"/>
          <w:szCs w:val="28"/>
        </w:rPr>
        <w:t>1</w:t>
      </w:r>
      <w:r w:rsidR="00B65989" w:rsidRPr="00B65989">
        <w:rPr>
          <w:b/>
          <w:bCs/>
          <w:sz w:val="28"/>
          <w:szCs w:val="28"/>
        </w:rPr>
        <w:t xml:space="preserve"> </w:t>
      </w:r>
      <w:r w:rsidR="002D207C" w:rsidRPr="00165577">
        <w:rPr>
          <w:b/>
          <w:sz w:val="28"/>
          <w:szCs w:val="28"/>
        </w:rPr>
        <w:t>Понятие, предмет, источники и объекты экологического права</w:t>
      </w:r>
      <w:r w:rsidR="002D207C" w:rsidRPr="005D54FE">
        <w:rPr>
          <w:sz w:val="28"/>
          <w:szCs w:val="28"/>
        </w:rPr>
        <w:t xml:space="preserve"> </w:t>
      </w:r>
    </w:p>
    <w:p w:rsidR="002D207C" w:rsidRPr="002D207C" w:rsidRDefault="002D207C" w:rsidP="005D54F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2D207C">
        <w:rPr>
          <w:sz w:val="28"/>
          <w:szCs w:val="28"/>
        </w:rPr>
        <w:t>Предмет, метод, система, принципы, источники, объекты экологического права</w:t>
      </w:r>
    </w:p>
    <w:p w:rsidR="005D54FE" w:rsidRDefault="002D207C" w:rsidP="002D207C">
      <w:pPr>
        <w:spacing w:line="360" w:lineRule="auto"/>
        <w:jc w:val="both"/>
        <w:rPr>
          <w:sz w:val="28"/>
          <w:szCs w:val="28"/>
        </w:rPr>
      </w:pPr>
      <w:r w:rsidRPr="00165577">
        <w:rPr>
          <w:b/>
          <w:sz w:val="28"/>
          <w:szCs w:val="28"/>
        </w:rPr>
        <w:t>Раздел 2. Правовой механизм охраны окружающей среды</w:t>
      </w:r>
      <w:r w:rsidR="005D54FE" w:rsidRPr="002D207C">
        <w:rPr>
          <w:sz w:val="28"/>
          <w:szCs w:val="28"/>
        </w:rPr>
        <w:t>.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rPr>
          <w:sz w:val="28"/>
          <w:szCs w:val="28"/>
        </w:rPr>
      </w:pPr>
      <w:r w:rsidRPr="002D207C">
        <w:rPr>
          <w:sz w:val="28"/>
          <w:szCs w:val="28"/>
        </w:rPr>
        <w:t>Правовое регулирование охраны окружающей среды и природопользования.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2D207C">
        <w:rPr>
          <w:sz w:val="28"/>
          <w:szCs w:val="28"/>
        </w:rPr>
        <w:t>Правовые основы экологического контроля</w:t>
      </w:r>
    </w:p>
    <w:p w:rsidR="002D207C" w:rsidRDefault="002D207C" w:rsidP="002D207C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2D207C">
        <w:rPr>
          <w:sz w:val="28"/>
          <w:szCs w:val="28"/>
        </w:rPr>
        <w:t>Правовые основы экологической экспертизы</w:t>
      </w:r>
    </w:p>
    <w:p w:rsidR="002D207C" w:rsidRDefault="002D207C" w:rsidP="002D207C">
      <w:pPr>
        <w:rPr>
          <w:b/>
          <w:sz w:val="28"/>
          <w:szCs w:val="28"/>
        </w:rPr>
      </w:pPr>
      <w:r w:rsidRPr="002D207C">
        <w:rPr>
          <w:b/>
          <w:sz w:val="28"/>
          <w:szCs w:val="28"/>
        </w:rPr>
        <w:t>Раздел 3.Ответственность за экологические правонарушения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rPr>
          <w:sz w:val="28"/>
          <w:szCs w:val="28"/>
        </w:rPr>
      </w:pPr>
      <w:r w:rsidRPr="002D207C">
        <w:rPr>
          <w:sz w:val="28"/>
          <w:szCs w:val="28"/>
        </w:rPr>
        <w:t>Юридическая ответственность в области охраны окружающей среды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rPr>
          <w:sz w:val="28"/>
          <w:szCs w:val="28"/>
        </w:rPr>
      </w:pPr>
      <w:r w:rsidRPr="002D207C">
        <w:rPr>
          <w:sz w:val="28"/>
          <w:szCs w:val="28"/>
        </w:rPr>
        <w:t>Правовые основы возмещения вреда.</w:t>
      </w:r>
    </w:p>
    <w:p w:rsidR="002D207C" w:rsidRDefault="002D207C" w:rsidP="002D207C">
      <w:pPr>
        <w:rPr>
          <w:b/>
          <w:sz w:val="28"/>
          <w:szCs w:val="28"/>
        </w:rPr>
      </w:pPr>
      <w:r w:rsidRPr="002D207C">
        <w:rPr>
          <w:b/>
          <w:sz w:val="28"/>
          <w:szCs w:val="28"/>
        </w:rPr>
        <w:t>Раздел 4. Рациональное</w:t>
      </w:r>
      <w:r>
        <w:rPr>
          <w:b/>
          <w:sz w:val="28"/>
          <w:szCs w:val="28"/>
        </w:rPr>
        <w:t xml:space="preserve"> </w:t>
      </w:r>
      <w:r w:rsidRPr="002D207C">
        <w:rPr>
          <w:b/>
          <w:sz w:val="28"/>
          <w:szCs w:val="28"/>
        </w:rPr>
        <w:t>использование природных объектов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rPr>
          <w:sz w:val="28"/>
          <w:szCs w:val="28"/>
        </w:rPr>
      </w:pPr>
      <w:r w:rsidRPr="002D207C">
        <w:rPr>
          <w:sz w:val="28"/>
          <w:szCs w:val="28"/>
        </w:rPr>
        <w:t>Правовые режимы использования природных объектов</w:t>
      </w:r>
    </w:p>
    <w:p w:rsidR="002D207C" w:rsidRPr="002D207C" w:rsidRDefault="002D207C" w:rsidP="002D207C">
      <w:pPr>
        <w:pStyle w:val="a3"/>
        <w:numPr>
          <w:ilvl w:val="0"/>
          <w:numId w:val="5"/>
        </w:numPr>
        <w:rPr>
          <w:sz w:val="28"/>
          <w:szCs w:val="28"/>
        </w:rPr>
      </w:pPr>
      <w:r w:rsidRPr="002D207C">
        <w:rPr>
          <w:sz w:val="28"/>
          <w:szCs w:val="28"/>
        </w:rPr>
        <w:t>Правовой режим охраны особо охраняемых и неблагополучных территорий</w:t>
      </w:r>
    </w:p>
    <w:sectPr w:rsidR="002D207C" w:rsidRPr="002D207C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D207C"/>
    <w:rsid w:val="00395853"/>
    <w:rsid w:val="003F4730"/>
    <w:rsid w:val="004924A6"/>
    <w:rsid w:val="004D6A47"/>
    <w:rsid w:val="00571AD7"/>
    <w:rsid w:val="005D54FE"/>
    <w:rsid w:val="009B1EF5"/>
    <w:rsid w:val="00A07753"/>
    <w:rsid w:val="00A6069E"/>
    <w:rsid w:val="00B65989"/>
    <w:rsid w:val="00BB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6</cp:revision>
  <dcterms:created xsi:type="dcterms:W3CDTF">2014-01-15T06:25:00Z</dcterms:created>
  <dcterms:modified xsi:type="dcterms:W3CDTF">2017-02-23T11:49:00Z</dcterms:modified>
</cp:coreProperties>
</file>